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33" w:rsidRPr="002E3E9C" w:rsidRDefault="00633133" w:rsidP="00633133">
      <w:pPr>
        <w:pStyle w:val="2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E3E9C">
        <w:rPr>
          <w:color w:val="000000"/>
          <w:sz w:val="28"/>
          <w:szCs w:val="28"/>
        </w:rPr>
        <w:t>2. Федеральная программа Минэкономразвития России по предоставлению субсидий из федерального бюджета бюджетам субъектов Российской Федерации в целях оказания государственной поддержки субъектам малого и среднего предпринимательства на региональном уровне.</w:t>
      </w:r>
    </w:p>
    <w:p w:rsidR="00633133" w:rsidRPr="002E3E9C" w:rsidRDefault="00633133" w:rsidP="00633133">
      <w:pPr>
        <w:pStyle w:val="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33133" w:rsidRPr="002E3E9C" w:rsidRDefault="00633133" w:rsidP="00633133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 w:rsidRPr="002E3E9C">
        <w:rPr>
          <w:b w:val="0"/>
          <w:color w:val="000000"/>
          <w:sz w:val="28"/>
          <w:szCs w:val="28"/>
        </w:rPr>
        <w:t>Минэкономразвития России реализует программу по предоставлению субсидий из федерального бюджета бюджетам субъектов Российской Федерации в целях оказания государственной поддержки субъектам малого и среднего предпринимательства на региональном уровне (далее – Программа).</w:t>
      </w:r>
      <w:r w:rsidRPr="002E3E9C">
        <w:rPr>
          <w:color w:val="000000"/>
          <w:sz w:val="28"/>
          <w:szCs w:val="28"/>
        </w:rPr>
        <w:t xml:space="preserve"> </w:t>
      </w:r>
    </w:p>
    <w:p w:rsidR="00633133" w:rsidRPr="002E3E9C" w:rsidRDefault="00633133" w:rsidP="006331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Программы средства целевым образом на конкурсной основе распределяются между регионами на реализацию мероприятий, предусмотренных региональными программами развития малого и среднего предпринимательства, при условии </w:t>
      </w:r>
      <w:proofErr w:type="spellStart"/>
      <w:r w:rsidRPr="002E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2E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со стороны региона. Такой подход позволяет в дополнение к средствам федерального бюджета привлекать финансовые средства регионов, а также стимулировать регионы к реализации более активной политики в сфере поддержки предпринимательской деятельности.</w:t>
      </w:r>
    </w:p>
    <w:p w:rsidR="00633133" w:rsidRPr="002E3E9C" w:rsidRDefault="00633133" w:rsidP="006331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программы задействованы все регионы страны. При этом реализацию мероприятий, предусмотренных программой, осуществляет соответствующий уполномоченный орган в субъекте Российской Федерации (перечень с контактами прилагается).</w:t>
      </w:r>
    </w:p>
    <w:p w:rsidR="00633133" w:rsidRPr="002E3E9C" w:rsidRDefault="00633133" w:rsidP="006331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E3E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рамках программы предусмотрены как прямые, так и непрямые меры поддержки субъектов малого и среднего предпринимательства.</w:t>
      </w:r>
    </w:p>
    <w:p w:rsidR="009D13E6" w:rsidRPr="00EC5082" w:rsidRDefault="009D13E6" w:rsidP="009D13E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534"/>
        <w:gridCol w:w="3578"/>
        <w:gridCol w:w="6520"/>
      </w:tblGrid>
      <w:tr w:rsidR="009D13E6" w:rsidRPr="00D1331D" w:rsidTr="00C7431D">
        <w:trPr>
          <w:trHeight w:val="504"/>
        </w:trPr>
        <w:tc>
          <w:tcPr>
            <w:tcW w:w="534" w:type="dxa"/>
          </w:tcPr>
          <w:p w:rsidR="009D13E6" w:rsidRPr="00D154A2" w:rsidRDefault="009D13E6" w:rsidP="00496ED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8" w:type="dxa"/>
          </w:tcPr>
          <w:p w:rsidR="009D13E6" w:rsidRPr="00D1331D" w:rsidRDefault="009D13E6" w:rsidP="00496ED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  <w:r w:rsidRPr="00D13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поддержки </w:t>
            </w:r>
          </w:p>
        </w:tc>
        <w:tc>
          <w:tcPr>
            <w:tcW w:w="6520" w:type="dxa"/>
          </w:tcPr>
          <w:p w:rsidR="009D13E6" w:rsidRPr="00D1331D" w:rsidRDefault="009D13E6" w:rsidP="00496EDC">
            <w:pPr>
              <w:pStyle w:val="a4"/>
              <w:tabs>
                <w:tab w:val="left" w:pos="486"/>
                <w:tab w:val="left" w:pos="993"/>
              </w:tabs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9D13E6" w:rsidRPr="00D1331D" w:rsidTr="00C7431D">
        <w:trPr>
          <w:trHeight w:val="1826"/>
        </w:trPr>
        <w:tc>
          <w:tcPr>
            <w:tcW w:w="534" w:type="dxa"/>
          </w:tcPr>
          <w:p w:rsidR="009D13E6" w:rsidRPr="00D154A2" w:rsidRDefault="009D13E6" w:rsidP="00496ED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8" w:type="dxa"/>
          </w:tcPr>
          <w:p w:rsidR="009D13E6" w:rsidRPr="00D1331D" w:rsidRDefault="009D13E6" w:rsidP="00496ED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(или) развитие инфраструктуры поддержки субъектов малого и среднего предпринимательства, </w:t>
            </w:r>
            <w:r w:rsidRPr="00D1331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направленной на содействие развитию системы кредитования</w:t>
            </w:r>
          </w:p>
        </w:tc>
        <w:tc>
          <w:tcPr>
            <w:tcW w:w="6520" w:type="dxa"/>
          </w:tcPr>
          <w:p w:rsidR="009D13E6" w:rsidRPr="00D1331D" w:rsidRDefault="009D13E6" w:rsidP="009D13E6">
            <w:pPr>
              <w:pStyle w:val="a4"/>
              <w:numPr>
                <w:ilvl w:val="0"/>
                <w:numId w:val="1"/>
              </w:numPr>
              <w:tabs>
                <w:tab w:val="left" w:pos="486"/>
                <w:tab w:val="left" w:pos="993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(или) развитие </w:t>
            </w:r>
            <w:r w:rsidRPr="00D1331D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гарантийных организаций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, основной деятельность которых является предоставление поручительств по обязательствам субъектов малого и среднего предпринимательства и инфраструктуры поддержки малого и среднего предпринимательства, основанным на кредитных договорах, договорах займа, финансовой аренды (лизинга), договорах о предоставлении банковской гарантии и иных договорах.</w:t>
            </w:r>
          </w:p>
          <w:p w:rsidR="009D13E6" w:rsidRPr="00D1331D" w:rsidRDefault="009D13E6" w:rsidP="00496EDC">
            <w:pPr>
              <w:pStyle w:val="a4"/>
              <w:tabs>
                <w:tab w:val="left" w:pos="486"/>
                <w:tab w:val="left" w:pos="993"/>
              </w:tabs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3E6" w:rsidRPr="00D1331D" w:rsidRDefault="009D13E6" w:rsidP="009D13E6">
            <w:pPr>
              <w:pStyle w:val="a4"/>
              <w:numPr>
                <w:ilvl w:val="0"/>
                <w:numId w:val="1"/>
              </w:numPr>
              <w:tabs>
                <w:tab w:val="left" w:pos="486"/>
                <w:tab w:val="left" w:pos="993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(или) развитие </w:t>
            </w:r>
            <w:proofErr w:type="spellStart"/>
            <w:r w:rsidRPr="00D1331D">
              <w:rPr>
                <w:rFonts w:ascii="Times New Roman" w:hAnsi="Times New Roman" w:cs="Times New Roman"/>
                <w:b/>
                <w:sz w:val="24"/>
                <w:szCs w:val="24"/>
              </w:rPr>
              <w:t>микрофинансовых</w:t>
            </w:r>
            <w:proofErr w:type="spellEnd"/>
            <w:r w:rsidRPr="00D13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организаций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, созданных для предоставления </w:t>
            </w:r>
            <w:proofErr w:type="spellStart"/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малого и среднего предпринимательства и организациям инфраструктуры поддержки малого и среднего предпринимательства.</w:t>
            </w:r>
          </w:p>
          <w:p w:rsidR="009D13E6" w:rsidRPr="00D1331D" w:rsidRDefault="009D13E6" w:rsidP="00496EDC">
            <w:pPr>
              <w:pStyle w:val="a4"/>
              <w:tabs>
                <w:tab w:val="left" w:pos="486"/>
                <w:tab w:val="left" w:pos="993"/>
              </w:tabs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3E6" w:rsidRPr="00D1331D" w:rsidRDefault="009D13E6" w:rsidP="009D13E6">
            <w:pPr>
              <w:pStyle w:val="a4"/>
              <w:numPr>
                <w:ilvl w:val="0"/>
                <w:numId w:val="1"/>
              </w:numPr>
              <w:tabs>
                <w:tab w:val="left" w:pos="486"/>
                <w:tab w:val="left" w:pos="993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(или) развитие </w:t>
            </w:r>
            <w:proofErr w:type="spellStart"/>
            <w:r w:rsidRPr="00D1331D">
              <w:rPr>
                <w:rFonts w:ascii="Times New Roman" w:hAnsi="Times New Roman" w:cs="Times New Roman"/>
                <w:b/>
                <w:sz w:val="24"/>
                <w:szCs w:val="24"/>
              </w:rPr>
              <w:t>микрофинансовых</w:t>
            </w:r>
            <w:proofErr w:type="spellEnd"/>
            <w:r w:rsidRPr="00D13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организаций второго уровня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, созданных для формирования (пополнения) фондов </w:t>
            </w:r>
            <w:proofErr w:type="spellStart"/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кредитных потребительских кооперативов для выдачи в дальнейшем </w:t>
            </w:r>
            <w:proofErr w:type="spellStart"/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малого и среднего предпринимательства и организациям инфраструктуры поддержки малого и среднего предпринимательства.</w:t>
            </w:r>
            <w:r w:rsidRPr="00D1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13E6" w:rsidRPr="00D1331D" w:rsidTr="00C7431D">
        <w:trPr>
          <w:trHeight w:val="7649"/>
        </w:trPr>
        <w:tc>
          <w:tcPr>
            <w:tcW w:w="534" w:type="dxa"/>
          </w:tcPr>
          <w:p w:rsidR="009D13E6" w:rsidRPr="00D154A2" w:rsidRDefault="009D13E6" w:rsidP="00496ED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78" w:type="dxa"/>
          </w:tcPr>
          <w:p w:rsidR="009D13E6" w:rsidRPr="00D1331D" w:rsidRDefault="009D13E6" w:rsidP="00496ED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направлена </w:t>
            </w:r>
            <w:r w:rsidRPr="00D1331D">
              <w:rPr>
                <w:rFonts w:ascii="Times New Roman" w:hAnsi="Times New Roman" w:cs="Times New Roman"/>
                <w:b/>
                <w:sz w:val="24"/>
                <w:szCs w:val="24"/>
              </w:rPr>
              <w:t>на оказание консультационной поддержки</w:t>
            </w:r>
          </w:p>
        </w:tc>
        <w:tc>
          <w:tcPr>
            <w:tcW w:w="6520" w:type="dxa"/>
          </w:tcPr>
          <w:p w:rsidR="009D13E6" w:rsidRDefault="009D13E6" w:rsidP="009D13E6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486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(или) развитие </w:t>
            </w:r>
            <w:r w:rsidRPr="00D1331D">
              <w:rPr>
                <w:rFonts w:ascii="Times New Roman" w:hAnsi="Times New Roman" w:cs="Times New Roman"/>
                <w:b/>
                <w:sz w:val="24"/>
                <w:szCs w:val="24"/>
              </w:rPr>
              <w:t>Центров поддержки предпринимательства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комплекса информационно-консультационных услуг, направленных на содействие развитию субъектов малого и среднего предпринимательства.</w:t>
            </w:r>
          </w:p>
          <w:p w:rsidR="009D13E6" w:rsidRPr="00D1331D" w:rsidRDefault="009D13E6" w:rsidP="00496EDC">
            <w:pPr>
              <w:pStyle w:val="a4"/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E6" w:rsidRDefault="009D13E6" w:rsidP="009D13E6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486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(или) развитие </w:t>
            </w:r>
            <w:r w:rsidRPr="001E5C56">
              <w:rPr>
                <w:rFonts w:ascii="Times New Roman" w:hAnsi="Times New Roman" w:cs="Times New Roman"/>
                <w:b/>
                <w:sz w:val="24"/>
                <w:szCs w:val="24"/>
              </w:rPr>
              <w:t>Центров (агентств) координации поддержки экспортно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E5C56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ориентированных субъектов малого и среднего предпринимательства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информационно-аналитической, консультационной и организационной поддержки внешнеэкономической деятельности субъектов малого и среднего предпринимательства, содействия привлечению инвестиций и выходу </w:t>
            </w:r>
            <w:proofErr w:type="spellStart"/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субъектов малого и среднего предпринимательства на международные рынки.</w:t>
            </w:r>
          </w:p>
          <w:p w:rsidR="009D13E6" w:rsidRPr="00B27977" w:rsidRDefault="009D13E6" w:rsidP="00496EDC">
            <w:pPr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E6" w:rsidRPr="00D1331D" w:rsidRDefault="009D13E6" w:rsidP="009D13E6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486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(или) развитие </w:t>
            </w:r>
            <w:r w:rsidRPr="00B27977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Региональных интегрированных центров, осуществляющих деятельность на базе инфраструктуры поддержки субъектов малого и среднего предпринимательства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, которая направлена на содействие субъектам малого и среднего предпринимательства Российской Федерации и европейских стран в установлении и развитии взаимовыгодного делового, технологического и научного сотрудничества и оказание информационно-консультационной поддержки</w:t>
            </w:r>
            <w:proofErr w:type="gramEnd"/>
          </w:p>
        </w:tc>
      </w:tr>
      <w:tr w:rsidR="009D13E6" w:rsidRPr="00D1331D" w:rsidTr="00C7431D">
        <w:trPr>
          <w:trHeight w:val="1259"/>
        </w:trPr>
        <w:tc>
          <w:tcPr>
            <w:tcW w:w="534" w:type="dxa"/>
          </w:tcPr>
          <w:p w:rsidR="009D13E6" w:rsidRPr="00D154A2" w:rsidRDefault="009D13E6" w:rsidP="00496ED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8" w:type="dxa"/>
          </w:tcPr>
          <w:p w:rsidR="009D13E6" w:rsidRPr="00D1331D" w:rsidRDefault="009D13E6" w:rsidP="00496ED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оздание и (или) развитие инфраструктуры поддержки субъектов малого и среднего предпринимательства, </w:t>
            </w:r>
            <w:r w:rsidRPr="00B27977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осуществляющих деятельность в области промышленного и сельскохозяйственного производства, а также разработку и внедрение инновационной продукции, в том числе создание и (или) развитие инжиниринговых центров</w:t>
            </w:r>
          </w:p>
        </w:tc>
        <w:tc>
          <w:tcPr>
            <w:tcW w:w="6520" w:type="dxa"/>
          </w:tcPr>
          <w:p w:rsidR="009D13E6" w:rsidRPr="003354F7" w:rsidRDefault="009D13E6" w:rsidP="009D13E6">
            <w:pPr>
              <w:pStyle w:val="a4"/>
              <w:numPr>
                <w:ilvl w:val="0"/>
                <w:numId w:val="3"/>
              </w:numPr>
              <w:tabs>
                <w:tab w:val="left" w:pos="486"/>
                <w:tab w:val="left" w:pos="993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и (или)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4F7">
              <w:rPr>
                <w:rFonts w:ascii="Times New Roman" w:hAnsi="Times New Roman" w:cs="Times New Roman"/>
                <w:b/>
                <w:sz w:val="24"/>
                <w:szCs w:val="24"/>
              </w:rPr>
              <w:t>инжиниринговых центров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технологической готовности субъектов малого и среднего предпринимательства за счет разработки (проектирования) технологических и технических процессов и обеспечения решения проектных, инженерных, технологических и организационно-внедренческих задач, возникающих у субъектов малого и среднего предпринимательства.</w:t>
            </w:r>
          </w:p>
          <w:p w:rsidR="009D13E6" w:rsidRPr="00D1331D" w:rsidRDefault="009D13E6" w:rsidP="00496EDC">
            <w:pPr>
              <w:pStyle w:val="a4"/>
              <w:tabs>
                <w:tab w:val="left" w:pos="486"/>
                <w:tab w:val="left" w:pos="993"/>
              </w:tabs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3E6" w:rsidRPr="003354F7" w:rsidRDefault="009D13E6" w:rsidP="009D13E6">
            <w:pPr>
              <w:pStyle w:val="a4"/>
              <w:numPr>
                <w:ilvl w:val="0"/>
                <w:numId w:val="3"/>
              </w:numPr>
              <w:tabs>
                <w:tab w:val="left" w:pos="486"/>
                <w:tab w:val="left" w:pos="993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и (или)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центров </w:t>
            </w:r>
            <w:proofErr w:type="spellStart"/>
            <w:r w:rsidRPr="003354F7">
              <w:rPr>
                <w:rFonts w:ascii="Times New Roman" w:hAnsi="Times New Roman" w:cs="Times New Roman"/>
                <w:b/>
                <w:sz w:val="24"/>
                <w:szCs w:val="24"/>
              </w:rPr>
              <w:t>прототипирования</w:t>
            </w:r>
            <w:proofErr w:type="spellEnd"/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субъектам малого и среднего предпринимательства услуг по созданию макетов, прототипов, опытных образцов и иной мелкосерийной продукции на этапах от компьютерного проектирования до изготовления продукции.</w:t>
            </w:r>
          </w:p>
          <w:p w:rsidR="009D13E6" w:rsidRPr="003354F7" w:rsidRDefault="009D13E6" w:rsidP="00496EDC">
            <w:pPr>
              <w:tabs>
                <w:tab w:val="left" w:pos="486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3E6" w:rsidRPr="003354F7" w:rsidRDefault="009D13E6" w:rsidP="009D13E6">
            <w:pPr>
              <w:pStyle w:val="a4"/>
              <w:numPr>
                <w:ilvl w:val="0"/>
                <w:numId w:val="3"/>
              </w:numPr>
              <w:tabs>
                <w:tab w:val="left" w:pos="486"/>
                <w:tab w:val="left" w:pos="993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и (или)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4F7">
              <w:rPr>
                <w:rFonts w:ascii="Times New Roman" w:hAnsi="Times New Roman" w:cs="Times New Roman"/>
                <w:b/>
                <w:sz w:val="24"/>
                <w:szCs w:val="24"/>
              </w:rPr>
              <w:t>центров сертификации, стандартизации и испытаний (коллективного пользования)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испытаний оборудования, технологических процессов, образцов выпускаемых товаров посредством создания материально-технической, экономической и научной базы в интересах субъектов малого и среднего предпринимательства в сфере промышленного и сельскохозяйственного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3E6" w:rsidRPr="003354F7" w:rsidRDefault="009D13E6" w:rsidP="00496EDC">
            <w:pPr>
              <w:tabs>
                <w:tab w:val="left" w:pos="486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3E6" w:rsidRPr="00D1331D" w:rsidRDefault="009D13E6" w:rsidP="009D13E6">
            <w:pPr>
              <w:pStyle w:val="a4"/>
              <w:numPr>
                <w:ilvl w:val="0"/>
                <w:numId w:val="3"/>
              </w:numPr>
              <w:tabs>
                <w:tab w:val="left" w:pos="486"/>
                <w:tab w:val="left" w:pos="993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и (или)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центров кластерного </w:t>
            </w:r>
            <w:r w:rsidRPr="003354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развития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для выявления кластерных инициатив, содействия координации проектов субъектов малого и среднего предпринимательства, обеспечивающих развитие территориальных кластеров, в том числе инновационных территориальных кластеров, и обеспечения кооперации участников территориальных кластеров между собой.</w:t>
            </w:r>
          </w:p>
        </w:tc>
      </w:tr>
      <w:tr w:rsidR="009D13E6" w:rsidRPr="00D1331D" w:rsidTr="00C7431D">
        <w:trPr>
          <w:trHeight w:val="10904"/>
        </w:trPr>
        <w:tc>
          <w:tcPr>
            <w:tcW w:w="534" w:type="dxa"/>
          </w:tcPr>
          <w:p w:rsidR="009D13E6" w:rsidRPr="00D154A2" w:rsidRDefault="009D13E6" w:rsidP="00496ED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578" w:type="dxa"/>
          </w:tcPr>
          <w:p w:rsidR="009D13E6" w:rsidRPr="00D1331D" w:rsidRDefault="009D13E6" w:rsidP="00496ED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предпринимательства, осуществляющих деятельность в сфере производства товаров (работ, услуг)</w:t>
            </w:r>
          </w:p>
        </w:tc>
        <w:tc>
          <w:tcPr>
            <w:tcW w:w="6520" w:type="dxa"/>
          </w:tcPr>
          <w:p w:rsidR="009D13E6" w:rsidRPr="00BF6CEA" w:rsidRDefault="009D13E6" w:rsidP="009D13E6">
            <w:pPr>
              <w:pStyle w:val="a4"/>
              <w:numPr>
                <w:ilvl w:val="0"/>
                <w:numId w:val="4"/>
              </w:numPr>
              <w:tabs>
                <w:tab w:val="left" w:pos="486"/>
                <w:tab w:val="left" w:pos="993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EA">
              <w:rPr>
                <w:rFonts w:ascii="Times New Roman" w:hAnsi="Times New Roman" w:cs="Times New Roman"/>
                <w:b/>
                <w:sz w:val="24"/>
                <w:szCs w:val="24"/>
              </w:rPr>
              <w:t>Субсидирование части затрат субъектов малого и среднего предпринимательства, связанных с уплатой процентов по кредитам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      </w:r>
          </w:p>
          <w:p w:rsidR="009D13E6" w:rsidRPr="00D1331D" w:rsidRDefault="009D13E6" w:rsidP="00496EDC">
            <w:pPr>
              <w:pStyle w:val="a4"/>
              <w:tabs>
                <w:tab w:val="left" w:pos="486"/>
                <w:tab w:val="left" w:pos="993"/>
              </w:tabs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3E6" w:rsidRPr="00BF6CEA" w:rsidRDefault="009D13E6" w:rsidP="009D13E6">
            <w:pPr>
              <w:pStyle w:val="a4"/>
              <w:numPr>
                <w:ilvl w:val="0"/>
                <w:numId w:val="4"/>
              </w:numPr>
              <w:tabs>
                <w:tab w:val="left" w:pos="486"/>
                <w:tab w:val="left" w:pos="993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EA">
              <w:rPr>
                <w:rFonts w:ascii="Times New Roman" w:hAnsi="Times New Roman" w:cs="Times New Roman"/>
                <w:b/>
                <w:sz w:val="24"/>
                <w:szCs w:val="24"/>
              </w:rPr>
              <w:t>Субсидирование части затрат субъектов малого и среднего предпринимательства, связанных с приобретением оборудования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в целях создания и (или) развития либо модернизации производства товаров (работ, услуг).</w:t>
            </w:r>
          </w:p>
          <w:p w:rsidR="009D13E6" w:rsidRPr="00BF6CEA" w:rsidRDefault="009D13E6" w:rsidP="00496EDC">
            <w:pPr>
              <w:tabs>
                <w:tab w:val="left" w:pos="486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3E6" w:rsidRPr="00BF6CEA" w:rsidRDefault="009D13E6" w:rsidP="009D13E6">
            <w:pPr>
              <w:pStyle w:val="a4"/>
              <w:numPr>
                <w:ilvl w:val="0"/>
                <w:numId w:val="4"/>
              </w:numPr>
              <w:tabs>
                <w:tab w:val="left" w:pos="486"/>
                <w:tab w:val="left" w:pos="993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связанных с уплатой лизинговых платежей 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услуг).</w:t>
            </w:r>
          </w:p>
          <w:p w:rsidR="009D13E6" w:rsidRPr="00BF6CEA" w:rsidRDefault="009D13E6" w:rsidP="00496EDC">
            <w:pPr>
              <w:tabs>
                <w:tab w:val="left" w:pos="486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3E6" w:rsidRPr="00BF6CEA" w:rsidRDefault="009D13E6" w:rsidP="009D13E6">
            <w:pPr>
              <w:pStyle w:val="a4"/>
              <w:numPr>
                <w:ilvl w:val="0"/>
                <w:numId w:val="4"/>
              </w:numPr>
              <w:tabs>
                <w:tab w:val="left" w:pos="486"/>
                <w:tab w:val="left" w:pos="993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EA">
              <w:rPr>
                <w:rFonts w:ascii="Times New Roman" w:hAnsi="Times New Roman" w:cs="Times New Roman"/>
                <w:b/>
                <w:sz w:val="24"/>
                <w:szCs w:val="24"/>
              </w:rPr>
              <w:t>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с российскими лизинговыми организациями в целях создания и (или) развития либо модернизации производства товаров (работ, услуг).</w:t>
            </w:r>
          </w:p>
          <w:p w:rsidR="009D13E6" w:rsidRPr="00BF6CEA" w:rsidRDefault="009D13E6" w:rsidP="00496EDC">
            <w:pPr>
              <w:tabs>
                <w:tab w:val="left" w:pos="486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3E6" w:rsidRPr="00D1331D" w:rsidRDefault="009D13E6" w:rsidP="009D13E6">
            <w:pPr>
              <w:pStyle w:val="a4"/>
              <w:numPr>
                <w:ilvl w:val="0"/>
                <w:numId w:val="4"/>
              </w:numPr>
              <w:tabs>
                <w:tab w:val="left" w:pos="486"/>
                <w:tab w:val="left" w:pos="993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05555">
              <w:rPr>
                <w:rFonts w:ascii="Times New Roman" w:hAnsi="Times New Roman" w:cs="Times New Roman"/>
                <w:b/>
                <w:sz w:val="24"/>
                <w:szCs w:val="24"/>
              </w:rPr>
              <w:t>редоставление целевых грантов начинающим субъектам малого предпринимательства на создание собственного дела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- субсидии вновь зарегистрированным и действующим на момент принятия решения о предоставлении субсидии менее 1 года индивидуальным предпринимателям и юридическим лицам на условиях долевого финансирования целевых расходов на уплату первого взноса при заключении договора лизинга оборудования, включая затраты на монтаж оборудования.</w:t>
            </w:r>
            <w:proofErr w:type="gramEnd"/>
          </w:p>
        </w:tc>
      </w:tr>
      <w:tr w:rsidR="009D13E6" w:rsidRPr="00D1331D" w:rsidTr="00C7431D">
        <w:trPr>
          <w:trHeight w:val="692"/>
        </w:trPr>
        <w:tc>
          <w:tcPr>
            <w:tcW w:w="534" w:type="dxa"/>
          </w:tcPr>
          <w:p w:rsidR="009D13E6" w:rsidRPr="00D154A2" w:rsidRDefault="009D13E6" w:rsidP="00496ED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78" w:type="dxa"/>
          </w:tcPr>
          <w:p w:rsidR="009D13E6" w:rsidRPr="00D1331D" w:rsidRDefault="009D13E6" w:rsidP="00496ED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оддержку начинающих субъектов малого предпринимательства</w:t>
            </w:r>
          </w:p>
        </w:tc>
        <w:tc>
          <w:tcPr>
            <w:tcW w:w="6520" w:type="dxa"/>
          </w:tcPr>
          <w:p w:rsidR="009D13E6" w:rsidRPr="00D1331D" w:rsidRDefault="009D13E6" w:rsidP="00496EDC">
            <w:pPr>
              <w:tabs>
                <w:tab w:val="left" w:pos="486"/>
                <w:tab w:val="left" w:pos="993"/>
              </w:tabs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56C5">
              <w:rPr>
                <w:rFonts w:ascii="Times New Roman" w:hAnsi="Times New Roman" w:cs="Times New Roman"/>
                <w:b/>
                <w:sz w:val="24"/>
                <w:szCs w:val="24"/>
              </w:rPr>
              <w:t>Субсидирования части затрат субъектам малого предпринимательства (гранты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) - субсидии индивидуальным предпринимателям и юридическим лицам - производителям товаров, работ, услуг, предоставляемые на условиях долевого финансирования целевых расходов по государственной регистрации юридического лица или индивидуального предпринимателя, расходов, связанных с началом предпринимательской деятельности, выплат по 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передаче прав на франшизу (паушальный взнос) и приобретение основных средств, в том числе при заключении договора коммерческой концессии.</w:t>
            </w:r>
            <w:proofErr w:type="gramEnd"/>
          </w:p>
        </w:tc>
      </w:tr>
      <w:tr w:rsidR="009D13E6" w:rsidRPr="00D1331D" w:rsidTr="00C7431D">
        <w:trPr>
          <w:trHeight w:val="10056"/>
        </w:trPr>
        <w:tc>
          <w:tcPr>
            <w:tcW w:w="534" w:type="dxa"/>
          </w:tcPr>
          <w:p w:rsidR="009D13E6" w:rsidRPr="00D154A2" w:rsidRDefault="009D13E6" w:rsidP="00496ED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9D13E6" w:rsidRPr="00D1331D" w:rsidRDefault="009D13E6" w:rsidP="00496ED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субъектов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6520" w:type="dxa"/>
          </w:tcPr>
          <w:p w:rsidR="009D13E6" w:rsidRDefault="009D13E6" w:rsidP="009D13E6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486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6C5">
              <w:rPr>
                <w:rFonts w:ascii="Times New Roman" w:hAnsi="Times New Roman" w:cs="Times New Roman"/>
                <w:b/>
                <w:sz w:val="24"/>
                <w:szCs w:val="24"/>
              </w:rPr>
              <w:t>Субсидирование части затрат субъектов малого и среднего предпринимательства, связанных с созданием и (или) обеспечением деятельности центров молодежного инновационного творчества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, ориентированных на создание благоприятных условий для детей, молодежи и субъектов малого и среднего предпринимательства в целях их развития в научно-технической, инновационной и производственной сферах, путем создания материально-технической, экономической, информационной базы.</w:t>
            </w:r>
            <w:proofErr w:type="gramEnd"/>
          </w:p>
          <w:p w:rsidR="009D13E6" w:rsidRPr="00D1331D" w:rsidRDefault="009D13E6" w:rsidP="00496EDC">
            <w:pPr>
              <w:pStyle w:val="a4"/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E6" w:rsidRDefault="009D13E6" w:rsidP="009D13E6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486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b/>
                <w:sz w:val="24"/>
                <w:szCs w:val="24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- групп дневного времяпрепровождения детей дошкольного возраста и иных подобных им видов деятельности по уходу и присмотру за детьми.</w:t>
            </w:r>
          </w:p>
          <w:p w:rsidR="009D13E6" w:rsidRPr="00E356C5" w:rsidRDefault="009D13E6" w:rsidP="00496EDC">
            <w:pPr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E6" w:rsidRDefault="009D13E6" w:rsidP="009D13E6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486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b/>
                <w:sz w:val="24"/>
                <w:szCs w:val="24"/>
              </w:rPr>
              <w:t>Субсидирование части затрат субъектов малого и среднего предпринимательства, связанных с созданием и (или) развитием дошкольных образовательных центров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, осуществляющих образовательную деятельность по программам дошкольного образования, а также присмотру и уходу за детьми в соответствии с законодательством Российской Федерации.</w:t>
            </w:r>
          </w:p>
          <w:p w:rsidR="009D13E6" w:rsidRPr="00E356C5" w:rsidRDefault="009D13E6" w:rsidP="00496EDC">
            <w:pPr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E6" w:rsidRPr="00D1331D" w:rsidRDefault="009D13E6" w:rsidP="009D13E6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486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6C5">
              <w:rPr>
                <w:rFonts w:ascii="Times New Roman" w:hAnsi="Times New Roman" w:cs="Times New Roman"/>
                <w:b/>
                <w:sz w:val="24"/>
                <w:szCs w:val="24"/>
              </w:rPr>
              <w:t>Субсидирование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  <w:proofErr w:type="gramEnd"/>
          </w:p>
        </w:tc>
      </w:tr>
      <w:tr w:rsidR="009D13E6" w:rsidRPr="00D1331D" w:rsidTr="00C7431D">
        <w:trPr>
          <w:trHeight w:val="692"/>
        </w:trPr>
        <w:tc>
          <w:tcPr>
            <w:tcW w:w="534" w:type="dxa"/>
          </w:tcPr>
          <w:p w:rsidR="009D13E6" w:rsidRPr="00D154A2" w:rsidRDefault="009D13E6" w:rsidP="00496ED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8" w:type="dxa"/>
          </w:tcPr>
          <w:p w:rsidR="009D13E6" w:rsidRPr="00D1331D" w:rsidRDefault="009D13E6" w:rsidP="00496ED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предпринимательства, осуществляющих деятельность в области народно-художественных промыслов, ремесленной деятельности, сельского и экологического туризма, в том числе создание и (или) развитие инфраструктуры поддержки субъектов малого и среднего предпринимательства в указанных областях</w:t>
            </w:r>
          </w:p>
        </w:tc>
        <w:tc>
          <w:tcPr>
            <w:tcW w:w="6520" w:type="dxa"/>
          </w:tcPr>
          <w:p w:rsidR="009D13E6" w:rsidRPr="001E3AB5" w:rsidRDefault="009D13E6" w:rsidP="00496EDC">
            <w:pPr>
              <w:pStyle w:val="a4"/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5">
              <w:rPr>
                <w:rFonts w:ascii="Times New Roman" w:hAnsi="Times New Roman" w:cs="Times New Roman"/>
                <w:b/>
                <w:sz w:val="24"/>
                <w:szCs w:val="24"/>
              </w:rPr>
              <w:t>1. Субсидирование части затрат субъектов малого и среднего предпринимательства, осуществляющих деятельность в области ремесел, народных художественных промыслов, сельского и экологического туризма</w:t>
            </w:r>
            <w:r w:rsidRPr="001E3AB5">
              <w:rPr>
                <w:rFonts w:ascii="Times New Roman" w:hAnsi="Times New Roman" w:cs="Times New Roman"/>
                <w:sz w:val="24"/>
                <w:szCs w:val="24"/>
              </w:rPr>
              <w:t xml:space="preserve"> по следующим направлениям: </w:t>
            </w:r>
          </w:p>
          <w:p w:rsidR="009D13E6" w:rsidRPr="001E3AB5" w:rsidRDefault="009D13E6" w:rsidP="00496EDC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5">
              <w:rPr>
                <w:rFonts w:ascii="Times New Roman" w:hAnsi="Times New Roman" w:cs="Times New Roman"/>
                <w:sz w:val="24"/>
                <w:szCs w:val="24"/>
              </w:rPr>
              <w:t>развитие товаропроводящей сети по реализации ремесленных товаров (фирменных магазинов ремесленной продукции, магазинов-мастерских по производству и сбыту продукции и изделий народных художественных промыслов и ремесел, торговых объектов, реализующих продукцию ремесленников, расположенных в туристических зонах и на туристических маршрутах);</w:t>
            </w:r>
          </w:p>
          <w:p w:rsidR="009D13E6" w:rsidRDefault="009D13E6" w:rsidP="00496EDC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сырья, расходных материалов и инструментов, необходимых для производства продукции и </w:t>
            </w:r>
            <w:r w:rsidRPr="001E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 народных художественных промыслов и ремесел.</w:t>
            </w:r>
          </w:p>
          <w:p w:rsidR="009D13E6" w:rsidRDefault="009D13E6" w:rsidP="00496EDC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E6" w:rsidRPr="001E3AB5" w:rsidRDefault="009D13E6" w:rsidP="009D13E6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48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 (или) развитие деятельности организаций, образующих инфраструктуру поддержки субъектов малого и среднего предпринимательства в области ремесел, народных художественных промыслов, сельского и экологического туризма</w:t>
            </w:r>
            <w:r w:rsidRPr="001E3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3E6" w:rsidRPr="00D1331D" w:rsidTr="00C7431D">
        <w:trPr>
          <w:trHeight w:val="2971"/>
        </w:trPr>
        <w:tc>
          <w:tcPr>
            <w:tcW w:w="534" w:type="dxa"/>
          </w:tcPr>
          <w:p w:rsidR="009D13E6" w:rsidRPr="00D154A2" w:rsidRDefault="009D13E6" w:rsidP="00496ED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578" w:type="dxa"/>
          </w:tcPr>
          <w:p w:rsidR="009D13E6" w:rsidRPr="00D1331D" w:rsidRDefault="009D13E6" w:rsidP="00496ED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в рамках реализации муниципальных программ (подпрограмм) развития малого и среднего предпринимательства, в том числе </w:t>
            </w:r>
            <w:proofErr w:type="spellStart"/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</w:t>
            </w:r>
          </w:p>
        </w:tc>
        <w:tc>
          <w:tcPr>
            <w:tcW w:w="6520" w:type="dxa"/>
          </w:tcPr>
          <w:p w:rsidR="009D13E6" w:rsidRPr="00D1331D" w:rsidRDefault="009D13E6" w:rsidP="00496EDC">
            <w:pPr>
              <w:tabs>
                <w:tab w:val="left" w:pos="486"/>
                <w:tab w:val="left" w:pos="993"/>
              </w:tabs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Pr="001E3AB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муниципальных программ (подпрограмм) развития малого и среднего предпринимательства,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proofErr w:type="spellStart"/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3E6" w:rsidRPr="00D1331D" w:rsidTr="00C7431D">
        <w:trPr>
          <w:trHeight w:val="1539"/>
        </w:trPr>
        <w:tc>
          <w:tcPr>
            <w:tcW w:w="534" w:type="dxa"/>
          </w:tcPr>
          <w:p w:rsidR="009D13E6" w:rsidRPr="00D154A2" w:rsidRDefault="009D13E6" w:rsidP="00496ED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78" w:type="dxa"/>
          </w:tcPr>
          <w:p w:rsidR="009D13E6" w:rsidRPr="00D1331D" w:rsidRDefault="009D13E6" w:rsidP="00496ED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предпринимательства, пострадавших в результате чрезвычайной ситуации</w:t>
            </w:r>
          </w:p>
        </w:tc>
        <w:tc>
          <w:tcPr>
            <w:tcW w:w="6520" w:type="dxa"/>
          </w:tcPr>
          <w:p w:rsidR="009D13E6" w:rsidRPr="00D1331D" w:rsidRDefault="009D13E6" w:rsidP="00496EDC">
            <w:pPr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D8">
              <w:rPr>
                <w:rFonts w:ascii="Times New Roman" w:hAnsi="Times New Roman" w:cs="Times New Roman"/>
                <w:b/>
                <w:sz w:val="24"/>
                <w:szCs w:val="24"/>
              </w:rPr>
              <w:t>Субсидирование части затрат субъектов малого и среднего предпринимательства, пострадавших в результате чрезвычайной ситуации, на возобновление предпринимательской деятельности</w:t>
            </w:r>
          </w:p>
        </w:tc>
      </w:tr>
      <w:tr w:rsidR="009D13E6" w:rsidRPr="00D1331D" w:rsidTr="00C7431D">
        <w:trPr>
          <w:trHeight w:val="2412"/>
        </w:trPr>
        <w:tc>
          <w:tcPr>
            <w:tcW w:w="534" w:type="dxa"/>
          </w:tcPr>
          <w:p w:rsidR="009D13E6" w:rsidRPr="00D154A2" w:rsidRDefault="009D13E6" w:rsidP="00496ED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78" w:type="dxa"/>
          </w:tcPr>
          <w:p w:rsidR="009D13E6" w:rsidRPr="00D1331D" w:rsidRDefault="009D13E6" w:rsidP="00496ED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молодежного предпринимательства</w:t>
            </w:r>
          </w:p>
        </w:tc>
        <w:tc>
          <w:tcPr>
            <w:tcW w:w="6520" w:type="dxa"/>
          </w:tcPr>
          <w:p w:rsidR="009D13E6" w:rsidRPr="00D1331D" w:rsidRDefault="009D13E6" w:rsidP="00496EDC">
            <w:pPr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молодежного предпринимательства - </w:t>
            </w:r>
            <w:r w:rsidRPr="00F84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популяризация, вовлечение, повышение предпринимательских компетенций и сопровождение проектов молодых предпринимателей 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(физических лиц в возрасте до 30 лет (включительно), юридических лиц, в уставном (складочном) капитале которых доля, принадлежащая лицам в возрасте до 30 лет (включительно), составляет не менее 50 процентов)</w:t>
            </w:r>
          </w:p>
        </w:tc>
      </w:tr>
      <w:tr w:rsidR="009D13E6" w:rsidRPr="00D1331D" w:rsidTr="00C7431D">
        <w:trPr>
          <w:trHeight w:val="2106"/>
        </w:trPr>
        <w:tc>
          <w:tcPr>
            <w:tcW w:w="534" w:type="dxa"/>
          </w:tcPr>
          <w:p w:rsidR="009D13E6" w:rsidRPr="00D154A2" w:rsidRDefault="009D13E6" w:rsidP="00496ED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78" w:type="dxa"/>
          </w:tcPr>
          <w:p w:rsidR="009D13E6" w:rsidRPr="00D1331D" w:rsidRDefault="009D13E6" w:rsidP="00496ED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оздание и (или) развитие инфраструктуры поддержки субъектов малого и среднего предпринимательства - </w:t>
            </w:r>
            <w:r w:rsidRPr="001779EC">
              <w:rPr>
                <w:rFonts w:ascii="Times New Roman" w:hAnsi="Times New Roman" w:cs="Times New Roman"/>
                <w:b/>
                <w:sz w:val="24"/>
                <w:szCs w:val="24"/>
              </w:rPr>
              <w:t>частных промышленных парков</w:t>
            </w:r>
          </w:p>
        </w:tc>
        <w:tc>
          <w:tcPr>
            <w:tcW w:w="6520" w:type="dxa"/>
          </w:tcPr>
          <w:p w:rsidR="009D13E6" w:rsidRPr="00124EDD" w:rsidRDefault="009D13E6" w:rsidP="00496EDC">
            <w:pPr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(или) развитие </w:t>
            </w:r>
            <w:r w:rsidRPr="00124EDD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 поддержки субъектов малого и среднего предпринимательства, оказывающей имущественную поддержку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, - частных промышленных парков включают в себя предоставление субсидии субъекту Российской Федерации на реализацию мероприятия по созданию и (или) развитию частного промышленного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парка.</w:t>
            </w:r>
          </w:p>
        </w:tc>
      </w:tr>
      <w:tr w:rsidR="009D13E6" w:rsidRPr="00D1331D" w:rsidTr="00C7431D">
        <w:trPr>
          <w:trHeight w:val="2416"/>
        </w:trPr>
        <w:tc>
          <w:tcPr>
            <w:tcW w:w="534" w:type="dxa"/>
          </w:tcPr>
          <w:p w:rsidR="009D13E6" w:rsidRPr="00D154A2" w:rsidRDefault="009D13E6" w:rsidP="00496ED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78" w:type="dxa"/>
          </w:tcPr>
          <w:p w:rsidR="009D13E6" w:rsidRPr="00D1331D" w:rsidRDefault="009D13E6" w:rsidP="00496ED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оздание и (или) развитие </w:t>
            </w:r>
            <w:r w:rsidRPr="001779EC">
              <w:rPr>
                <w:rFonts w:ascii="Times New Roman" w:hAnsi="Times New Roman" w:cs="Times New Roman"/>
                <w:sz w:val="24"/>
                <w:szCs w:val="24"/>
              </w:rPr>
              <w:t>инфраструктуры поддержки субъектов малого предпринимательства,</w:t>
            </w:r>
            <w:r w:rsidRPr="00177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9EC">
              <w:rPr>
                <w:rFonts w:ascii="Times New Roman" w:hAnsi="Times New Roman" w:cs="Times New Roman"/>
                <w:sz w:val="24"/>
                <w:szCs w:val="24"/>
              </w:rPr>
              <w:t>оказывающей имущественную поддержку,</w:t>
            </w:r>
            <w:r w:rsidRPr="00177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 w:rsidRPr="001779EC">
              <w:rPr>
                <w:rFonts w:ascii="Times New Roman" w:hAnsi="Times New Roman" w:cs="Times New Roman"/>
                <w:b/>
                <w:sz w:val="24"/>
                <w:szCs w:val="24"/>
              </w:rPr>
              <w:t>бизнес-инкубаторов</w:t>
            </w:r>
            <w:proofErr w:type="gramEnd"/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9D13E6" w:rsidRPr="005E023D" w:rsidRDefault="009D13E6" w:rsidP="009D13E6">
            <w:pPr>
              <w:pStyle w:val="a4"/>
              <w:numPr>
                <w:ilvl w:val="0"/>
                <w:numId w:val="6"/>
              </w:numPr>
              <w:tabs>
                <w:tab w:val="left" w:pos="486"/>
                <w:tab w:val="left" w:pos="993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Поддержка программ обеспечения деятельности и (или) развития </w:t>
            </w:r>
            <w:proofErr w:type="gramStart"/>
            <w:r w:rsidRPr="005E023D">
              <w:rPr>
                <w:rFonts w:ascii="Times New Roman" w:hAnsi="Times New Roman" w:cs="Times New Roman"/>
                <w:b/>
                <w:sz w:val="24"/>
                <w:szCs w:val="24"/>
              </w:rPr>
              <w:t>бизнес-инкубаторов</w:t>
            </w:r>
            <w:proofErr w:type="gramEnd"/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, в том числе обеспечение бизнес-инкубатором предоставления субъектам малого предпринимательства образовательных услуг, услуг по трансферту и коммерциализации технологий и подготовке менеджеров для бизнес-инкубатора.</w:t>
            </w:r>
          </w:p>
          <w:p w:rsidR="009D13E6" w:rsidRPr="00D1331D" w:rsidRDefault="009D13E6" w:rsidP="00496EDC">
            <w:pPr>
              <w:pStyle w:val="a4"/>
              <w:tabs>
                <w:tab w:val="left" w:pos="486"/>
                <w:tab w:val="left" w:pos="993"/>
              </w:tabs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3E6" w:rsidRPr="005E023D" w:rsidRDefault="009D13E6" w:rsidP="009D13E6">
            <w:pPr>
              <w:pStyle w:val="a4"/>
              <w:numPr>
                <w:ilvl w:val="0"/>
                <w:numId w:val="6"/>
              </w:numPr>
              <w:tabs>
                <w:tab w:val="left" w:pos="486"/>
                <w:tab w:val="left" w:pos="993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и (или) развитию </w:t>
            </w:r>
            <w:proofErr w:type="gramStart"/>
            <w:r w:rsidRPr="005E023D">
              <w:rPr>
                <w:rFonts w:ascii="Times New Roman" w:hAnsi="Times New Roman" w:cs="Times New Roman"/>
                <w:b/>
                <w:sz w:val="24"/>
                <w:szCs w:val="24"/>
              </w:rPr>
              <w:t>бизнес-инкубатора</w:t>
            </w:r>
            <w:proofErr w:type="gramEnd"/>
            <w:r w:rsidRPr="005E02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D13E6" w:rsidRPr="00D1331D" w:rsidTr="00C7431D">
        <w:tc>
          <w:tcPr>
            <w:tcW w:w="534" w:type="dxa"/>
          </w:tcPr>
          <w:p w:rsidR="009D13E6" w:rsidRPr="00D154A2" w:rsidRDefault="009D13E6" w:rsidP="00496ED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78" w:type="dxa"/>
          </w:tcPr>
          <w:p w:rsidR="009D13E6" w:rsidRPr="00D1331D" w:rsidRDefault="009D13E6" w:rsidP="00496ED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оздание и (или) развитие инфраструктуры поддержки субъектов малого и среднего предпринимательства, оказывающей имущественную 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поддержку, - </w:t>
            </w:r>
            <w:r w:rsidRPr="001779EC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промышленных парков, индустриальных парков, агропромышленных парков и технопарков</w:t>
            </w:r>
          </w:p>
        </w:tc>
        <w:tc>
          <w:tcPr>
            <w:tcW w:w="6520" w:type="dxa"/>
          </w:tcPr>
          <w:p w:rsidR="009D13E6" w:rsidRDefault="009D13E6" w:rsidP="009D13E6">
            <w:pPr>
              <w:pStyle w:val="a4"/>
              <w:numPr>
                <w:ilvl w:val="0"/>
                <w:numId w:val="7"/>
              </w:numPr>
              <w:tabs>
                <w:tab w:val="left" w:pos="486"/>
                <w:tab w:val="left" w:pos="993"/>
              </w:tabs>
              <w:ind w:left="3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9EC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промышленного парка, индустриального парка и агропромышленного парка.</w:t>
            </w:r>
          </w:p>
          <w:p w:rsidR="009D13E6" w:rsidRPr="001779EC" w:rsidRDefault="009D13E6" w:rsidP="00496EDC">
            <w:pPr>
              <w:pStyle w:val="a4"/>
              <w:tabs>
                <w:tab w:val="left" w:pos="486"/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3E6" w:rsidRPr="00D1331D" w:rsidRDefault="009D13E6" w:rsidP="009D13E6">
            <w:pPr>
              <w:pStyle w:val="a4"/>
              <w:numPr>
                <w:ilvl w:val="0"/>
                <w:numId w:val="7"/>
              </w:numPr>
              <w:tabs>
                <w:tab w:val="left" w:pos="486"/>
                <w:tab w:val="left" w:pos="993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9EC">
              <w:rPr>
                <w:rFonts w:ascii="Times New Roman" w:hAnsi="Times New Roman" w:cs="Times New Roman"/>
                <w:b/>
                <w:sz w:val="24"/>
                <w:szCs w:val="24"/>
              </w:rPr>
              <w:t>технопарка</w:t>
            </w:r>
            <w:r w:rsidRPr="00D13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3E6" w:rsidRPr="00D1331D" w:rsidRDefault="009D13E6" w:rsidP="00496EDC">
            <w:pPr>
              <w:tabs>
                <w:tab w:val="left" w:pos="486"/>
                <w:tab w:val="left" w:pos="993"/>
              </w:tabs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13E6" w:rsidRPr="00F50D6C" w:rsidRDefault="009D13E6" w:rsidP="009D13E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3E6" w:rsidRPr="001779EC" w:rsidRDefault="009D13E6" w:rsidP="009D13E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Подробную информацию о конкретных условиях предоставления поддержки в рамках программы Минэкономразвития России можно получить в уполномоченном органе в соответствующем регионе.</w:t>
      </w:r>
    </w:p>
    <w:p w:rsidR="009D13E6" w:rsidRPr="001779EC" w:rsidRDefault="009D13E6" w:rsidP="009D13E6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13E6" w:rsidRDefault="009D13E6" w:rsidP="009D13E6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органов, уполномоченных на реализацию мероприятий по поддержке малого и среднего предпринимательства в субъектах Российской Федерации</w:t>
      </w:r>
    </w:p>
    <w:p w:rsidR="009D13E6" w:rsidRPr="001779EC" w:rsidRDefault="009D13E6" w:rsidP="009D13E6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4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6426"/>
        <w:gridCol w:w="1977"/>
      </w:tblGrid>
      <w:tr w:rsidR="009D13E6" w:rsidRPr="001779EC" w:rsidTr="00C7431D">
        <w:trPr>
          <w:tblHeader/>
        </w:trPr>
        <w:tc>
          <w:tcPr>
            <w:tcW w:w="1051" w:type="pct"/>
            <w:shd w:val="clear" w:color="auto" w:fill="auto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020" w:type="pct"/>
            <w:shd w:val="clear" w:color="auto" w:fill="auto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  <w:tc>
          <w:tcPr>
            <w:tcW w:w="929" w:type="pct"/>
            <w:shd w:val="clear" w:color="auto" w:fill="auto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380-518, 242-482</w:t>
            </w:r>
          </w:p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Алтайского края по промышленности и энергетике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66-93-12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образования и молодежной политики Алтайского края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354-524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экономики и инвестиций Алтайского края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66-96-39, 35-48-07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внешнеэкономических связей, туризма и предпринимательства Амурской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(4162) 22-44-04</w:t>
            </w:r>
          </w:p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конкурентной политики Архангельской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(8182) 28-83-82</w:t>
            </w:r>
          </w:p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Астраханской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(8512) 51-66-07</w:t>
            </w:r>
          </w:p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экономического развития Белгородской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(4722) 32-70-52</w:t>
            </w:r>
          </w:p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экономического развития Брянской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(4832) 64-47-31</w:t>
            </w:r>
          </w:p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развития предпринимательства, торговли и сферы услуг администрации Владимирской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(4922) 53-14-48</w:t>
            </w:r>
          </w:p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экономики, внешнеэкономических связей и инвестиций Волгоградской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(8442) 35-21-23</w:t>
            </w:r>
          </w:p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экономического развития Вологодской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(8172) 72-80-04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промышленности, предпринимательства и торговли Воронежской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( 4732) 13-76-82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экономического развития Воронежской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(473) 213-78-14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Москва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науки, промышленной политики и предпринимательства города Москвы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 957-93-79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Санкт-</w:t>
            </w: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Петербург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Комитет по развитию предпринимательства и </w:t>
            </w: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потребительского рынка Санкт-Петербурга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(812) 576-00-35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Севастополь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экономического развития Севастополя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54-33-44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Забайкальского края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(3022) 35-12-89, 35-67-57</w:t>
            </w:r>
          </w:p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(4932) 30-44-34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Иркутской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(3952) 24-14-93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Кабардино-Балкарской Республики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(8662) 40-35-54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промышленной политике, развитию предпринимательства и торговли Калининградской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(4012) 599-323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делам молодежи Калининградской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(4012) 570-454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Калужской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(4842) 27-84-87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развития, предпринимательства и торговли Камчатского края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(4152) 42-46-59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Карачаево-Черкесской Республики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(8782) 25-64-42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развитию предпринимательства и потребительского рынка Кемеровской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(3842) 58-50-47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инвестиций и стратегического развития Кемеровской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(3842) 58-40-55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развития предпринимательства и торговли Кировской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(8332) 38-14-57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делам молодежи Кировской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(8332) 64-28-29, 38-10-59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промышленного развития Кировской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(8332) 64-66-95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информационных технологий и связи Кировской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(8332) 70-87-29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экономического развития Костромской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(4942) 62 05 28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стратегического развития, инвестиций и внешнеэкономической деятельности Краснодарского </w:t>
            </w: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(861) 279-54-26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Краснодарский край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промышленности и энергетики Краснодарского края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(861) 268-12-06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инвестиций и инноваций Красноярского края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(391) 211-23-39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экономического развития, торговли и труда Курганской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(3522) 42-94-25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делам молодежи и туризму Курской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(4712) 52-15-49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потребительского рынка, развития малого предпринимательства и лицензирования Курской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(4712) 70-10-07, 56-00-59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710-00-20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499-36-06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развитию малого и среднего бизнеса Липецкой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(4742) 27-52-35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инновационной и промышленной политики Липецкой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(4742) 25-88-03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молодежной политики Магаданской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(4132) 62-35-64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развития, инвестиционной политики и инноваций Магаданской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(4132) 62-31-86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инвестиций и инноваций Московской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(498) 602-07-95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развития промышленности и предпринимательства Мурманской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(8152) 48-63-52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экономического развития Ненецкого автономного округа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(818) 532-12-56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поддержки и развития малого предпринимательства, потребительского рынка и услуг Нижегородской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(831) 433-25-58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промышленности и инноваций Нижегородской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(831) 439-08-76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экономического развития и торговли Новгородской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(8162) 73-23-13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(383) 210-27-50, 222-00-72,</w:t>
            </w: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223- 12-53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 Омской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(3812) 24-80-97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Оренбургская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развития, промышленной политики и торговли Оренбургской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(3532) 78-69-32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экономики Орловской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(4862) 59-82-26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и жилищно-коммунального хозяйства Пензенской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(8412) 21-08-01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инвестиционного развития и предпринимательства Пензенской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(8412) 59-31-39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государственного имущества Пензенской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(8412) 59-58-81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(342) 217-67-54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экономики и стратегического развития Приморского края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(423) 220-83-49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комитет Псковской области по экономическому развитию и инвестиционной политике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(8112) 68-65-37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торговли Республики Адыгея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(8772) 52-58-92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туризма и предпринимательства Республики Алтай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(38822) 62-4-89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молодежной политики и спорта Республики Башкортостан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(347) 218-03-04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промышленности и торговли Республики Бурятия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(3012) 21-52-34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торговли, инвестиций и предпринимательства Республики Дагестан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(8722) 56-76-80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Республики Ингушетия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(8734) 55-11-93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делам молодежи Республики Ингушетия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(8732) 22-12-02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 и торговли Республики Калмыкия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(84722) 4-05-63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Республики Карелия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(8142) 79-23-17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Республики Коми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(8212) 25-53-03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торговли Республики Крым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+38 (0652) 25-45-27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торговли Республики Марий Эл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(8362) 22-19-44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 Мордовия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торговли и предпринимательства Республики Мордовия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(8342) 47-62-52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промышленности, науки и новых технологий Республики Мордовия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(8342) 23-35-74</w:t>
            </w:r>
          </w:p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делам предпринимательства и развития туризма Республики Саха (Якутия)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(4112) 34-01-13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Осетия-Алания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туризма, предпринимательства и инвестиционной политики Республики Северная Осетия-Алания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(8672) 40-25-90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 Республики Татарстан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(843) 524-91-11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 Республики Тыва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(39422) 2-17-67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 Республики Хакасия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(3902) 22-01-01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инвестиций и предпринимательства Ростовской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 263-43-34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Ростовской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 240-27-98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торговли Рязанской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(4912) 21-77-38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развития, инвестиций и торговли Самарской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(846) 332-28-48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инвестиционной политики Саратовской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(8452) 26-03-58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Сахалинской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(4242) 46-94-31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 Свердловской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(343) 377-67-75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экономического развития Смоленской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(4812) 29-24-96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Ставропольского края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(8652) 35-21-02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развитию промышленности и предпринимательства Тамбовской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(4752) 79-15-64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труда и занятости населения Тамбовской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(4752) 56-36-02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науки Тамбовской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(4752) 79-23-23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инновационного развития, международного и межрегионального сотрудничества Тамбовской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(4752) 79-15-95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Тверская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Тверской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(4822) 30-01-81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промышленности и развития предпринимательства Томской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(3822) 90-55-25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Тульской области по предпринимательству и потребительскому рынку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(4872) 36-24-76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инвестиционной политики и государственной поддержки предпринимательства Тюменской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(3452) 55-66-50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инновациям Тюменской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(3452) 55-60-56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 Удмуртской Республики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(3412) 90-10-65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Ульяновской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(8422) 41-85-51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внешних связей Хабаровского края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(4212) 32-53-45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и молодежной политики Хабаровского края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(4212) 46-43-04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экономического развития Ханты-Мансийского автономного округа - Югры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(3467) 35-00-79, 35-00-87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молодежной политики Челябинской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(351) 263-40-12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Челябинской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(351) 263-00-32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(8712) 22-26-51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(8352) 64-20-62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финансов, экономики и имущественных отношений Чукотского автономного округа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(42722) 6-93-36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экономики Ямало-Ненецкого автономного округа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(834922) 2-45-78</w:t>
            </w:r>
          </w:p>
        </w:tc>
      </w:tr>
      <w:tr w:rsidR="009D13E6" w:rsidRPr="001779EC" w:rsidTr="00C7431D">
        <w:tc>
          <w:tcPr>
            <w:tcW w:w="1051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3020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инвестиционной политики Ярославской области</w:t>
            </w:r>
          </w:p>
        </w:tc>
        <w:tc>
          <w:tcPr>
            <w:tcW w:w="929" w:type="pct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D13E6" w:rsidRPr="001779EC" w:rsidRDefault="009D13E6" w:rsidP="00496EDC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(4852) 40-19-03</w:t>
            </w:r>
          </w:p>
        </w:tc>
      </w:tr>
    </w:tbl>
    <w:p w:rsidR="002412DD" w:rsidRDefault="002412DD"/>
    <w:sectPr w:rsidR="002412DD" w:rsidSect="00C7431D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78B3"/>
    <w:multiLevelType w:val="hybridMultilevel"/>
    <w:tmpl w:val="3F2CCD56"/>
    <w:lvl w:ilvl="0" w:tplc="132CD30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3A2320"/>
    <w:multiLevelType w:val="hybridMultilevel"/>
    <w:tmpl w:val="A78AD438"/>
    <w:lvl w:ilvl="0" w:tplc="FBCC8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A5D46"/>
    <w:multiLevelType w:val="hybridMultilevel"/>
    <w:tmpl w:val="E17CFDEA"/>
    <w:lvl w:ilvl="0" w:tplc="894ED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E5817"/>
    <w:multiLevelType w:val="hybridMultilevel"/>
    <w:tmpl w:val="2BB64A00"/>
    <w:lvl w:ilvl="0" w:tplc="4B78CC8A">
      <w:start w:val="2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2EE3BC5"/>
    <w:multiLevelType w:val="hybridMultilevel"/>
    <w:tmpl w:val="ED9C428A"/>
    <w:lvl w:ilvl="0" w:tplc="3C6C8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2181A"/>
    <w:multiLevelType w:val="hybridMultilevel"/>
    <w:tmpl w:val="90D00A80"/>
    <w:lvl w:ilvl="0" w:tplc="192C0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2403E"/>
    <w:multiLevelType w:val="hybridMultilevel"/>
    <w:tmpl w:val="6B0AC1EE"/>
    <w:lvl w:ilvl="0" w:tplc="5B6C9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65462"/>
    <w:multiLevelType w:val="hybridMultilevel"/>
    <w:tmpl w:val="2A16F24E"/>
    <w:lvl w:ilvl="0" w:tplc="2F261EF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E6"/>
    <w:rsid w:val="00003F72"/>
    <w:rsid w:val="00017DAA"/>
    <w:rsid w:val="00036D4C"/>
    <w:rsid w:val="00042B16"/>
    <w:rsid w:val="00043242"/>
    <w:rsid w:val="000454F2"/>
    <w:rsid w:val="000540D1"/>
    <w:rsid w:val="000A23C8"/>
    <w:rsid w:val="000A3360"/>
    <w:rsid w:val="000C7037"/>
    <w:rsid w:val="000D5E4E"/>
    <w:rsid w:val="000E6FDB"/>
    <w:rsid w:val="00101CF9"/>
    <w:rsid w:val="001227D8"/>
    <w:rsid w:val="00131A9F"/>
    <w:rsid w:val="00142B89"/>
    <w:rsid w:val="00156C1B"/>
    <w:rsid w:val="001624C5"/>
    <w:rsid w:val="0016759D"/>
    <w:rsid w:val="001828BF"/>
    <w:rsid w:val="001A0734"/>
    <w:rsid w:val="001A1F37"/>
    <w:rsid w:val="001B3B9A"/>
    <w:rsid w:val="001B4B83"/>
    <w:rsid w:val="001B5150"/>
    <w:rsid w:val="001D1217"/>
    <w:rsid w:val="001D386D"/>
    <w:rsid w:val="001F0B85"/>
    <w:rsid w:val="001F42CA"/>
    <w:rsid w:val="00200409"/>
    <w:rsid w:val="00212DAB"/>
    <w:rsid w:val="00214385"/>
    <w:rsid w:val="0022454D"/>
    <w:rsid w:val="002412DD"/>
    <w:rsid w:val="00266AA2"/>
    <w:rsid w:val="00273746"/>
    <w:rsid w:val="00282FA9"/>
    <w:rsid w:val="00292925"/>
    <w:rsid w:val="00295265"/>
    <w:rsid w:val="002A704D"/>
    <w:rsid w:val="002B293A"/>
    <w:rsid w:val="002B31B2"/>
    <w:rsid w:val="002C05FC"/>
    <w:rsid w:val="002C06CF"/>
    <w:rsid w:val="002C1268"/>
    <w:rsid w:val="002D0FC5"/>
    <w:rsid w:val="002D32A0"/>
    <w:rsid w:val="002E1B0A"/>
    <w:rsid w:val="002F318D"/>
    <w:rsid w:val="00300056"/>
    <w:rsid w:val="00305AA7"/>
    <w:rsid w:val="003130DD"/>
    <w:rsid w:val="003148D3"/>
    <w:rsid w:val="00314B82"/>
    <w:rsid w:val="00316874"/>
    <w:rsid w:val="00324862"/>
    <w:rsid w:val="00327938"/>
    <w:rsid w:val="00335562"/>
    <w:rsid w:val="0034322C"/>
    <w:rsid w:val="00357AB4"/>
    <w:rsid w:val="00373B84"/>
    <w:rsid w:val="003745C0"/>
    <w:rsid w:val="003976A8"/>
    <w:rsid w:val="003A5EDE"/>
    <w:rsid w:val="003A67B2"/>
    <w:rsid w:val="003B69E7"/>
    <w:rsid w:val="003C271A"/>
    <w:rsid w:val="003C4C41"/>
    <w:rsid w:val="003F1D58"/>
    <w:rsid w:val="004042C3"/>
    <w:rsid w:val="00427AEB"/>
    <w:rsid w:val="004319C5"/>
    <w:rsid w:val="0044159B"/>
    <w:rsid w:val="00442431"/>
    <w:rsid w:val="004428BD"/>
    <w:rsid w:val="00462B23"/>
    <w:rsid w:val="00472F30"/>
    <w:rsid w:val="0047560C"/>
    <w:rsid w:val="0047653E"/>
    <w:rsid w:val="00486275"/>
    <w:rsid w:val="00491891"/>
    <w:rsid w:val="004A0B10"/>
    <w:rsid w:val="004A3F0F"/>
    <w:rsid w:val="004B7821"/>
    <w:rsid w:val="004E4316"/>
    <w:rsid w:val="004F01D7"/>
    <w:rsid w:val="005071ED"/>
    <w:rsid w:val="00507923"/>
    <w:rsid w:val="00511809"/>
    <w:rsid w:val="00526E2F"/>
    <w:rsid w:val="005606BF"/>
    <w:rsid w:val="005753D9"/>
    <w:rsid w:val="0057733A"/>
    <w:rsid w:val="0058127B"/>
    <w:rsid w:val="00584BFF"/>
    <w:rsid w:val="00594FD4"/>
    <w:rsid w:val="00595E74"/>
    <w:rsid w:val="005A73F9"/>
    <w:rsid w:val="005D0692"/>
    <w:rsid w:val="005F523F"/>
    <w:rsid w:val="00633133"/>
    <w:rsid w:val="00691457"/>
    <w:rsid w:val="00692E61"/>
    <w:rsid w:val="00697F33"/>
    <w:rsid w:val="006D6672"/>
    <w:rsid w:val="006E4AF5"/>
    <w:rsid w:val="006F3D96"/>
    <w:rsid w:val="006F508F"/>
    <w:rsid w:val="006F6B97"/>
    <w:rsid w:val="00702495"/>
    <w:rsid w:val="00704139"/>
    <w:rsid w:val="00712D25"/>
    <w:rsid w:val="0071377D"/>
    <w:rsid w:val="00713B3F"/>
    <w:rsid w:val="00734231"/>
    <w:rsid w:val="0075101C"/>
    <w:rsid w:val="007558C9"/>
    <w:rsid w:val="00764099"/>
    <w:rsid w:val="00772BE5"/>
    <w:rsid w:val="00780479"/>
    <w:rsid w:val="00787A04"/>
    <w:rsid w:val="007C0293"/>
    <w:rsid w:val="007F420E"/>
    <w:rsid w:val="007F509D"/>
    <w:rsid w:val="008134ED"/>
    <w:rsid w:val="00816AED"/>
    <w:rsid w:val="008260F6"/>
    <w:rsid w:val="0083046C"/>
    <w:rsid w:val="008458D6"/>
    <w:rsid w:val="008462A6"/>
    <w:rsid w:val="00851494"/>
    <w:rsid w:val="00856883"/>
    <w:rsid w:val="00873FD2"/>
    <w:rsid w:val="0087403B"/>
    <w:rsid w:val="00874C2B"/>
    <w:rsid w:val="008943A3"/>
    <w:rsid w:val="008A1C7F"/>
    <w:rsid w:val="008A3917"/>
    <w:rsid w:val="008B640A"/>
    <w:rsid w:val="008B7056"/>
    <w:rsid w:val="008C329D"/>
    <w:rsid w:val="008F0EC1"/>
    <w:rsid w:val="008F3644"/>
    <w:rsid w:val="008F5705"/>
    <w:rsid w:val="009405CA"/>
    <w:rsid w:val="0094099F"/>
    <w:rsid w:val="00947127"/>
    <w:rsid w:val="00950631"/>
    <w:rsid w:val="0098040C"/>
    <w:rsid w:val="00995D3F"/>
    <w:rsid w:val="009C6F17"/>
    <w:rsid w:val="009D13E6"/>
    <w:rsid w:val="00A0278C"/>
    <w:rsid w:val="00A04B80"/>
    <w:rsid w:val="00A270F7"/>
    <w:rsid w:val="00A41533"/>
    <w:rsid w:val="00A442CA"/>
    <w:rsid w:val="00A6109A"/>
    <w:rsid w:val="00A73689"/>
    <w:rsid w:val="00A77909"/>
    <w:rsid w:val="00A838AB"/>
    <w:rsid w:val="00A92BE2"/>
    <w:rsid w:val="00A9420E"/>
    <w:rsid w:val="00A97329"/>
    <w:rsid w:val="00A97B9F"/>
    <w:rsid w:val="00AA3D82"/>
    <w:rsid w:val="00AB32F7"/>
    <w:rsid w:val="00AD21A6"/>
    <w:rsid w:val="00AD6D74"/>
    <w:rsid w:val="00AE18B5"/>
    <w:rsid w:val="00AE426A"/>
    <w:rsid w:val="00AE63B6"/>
    <w:rsid w:val="00AE7099"/>
    <w:rsid w:val="00AF6B3A"/>
    <w:rsid w:val="00B12BB1"/>
    <w:rsid w:val="00B3387B"/>
    <w:rsid w:val="00B3502A"/>
    <w:rsid w:val="00B3663F"/>
    <w:rsid w:val="00B4746A"/>
    <w:rsid w:val="00B56A44"/>
    <w:rsid w:val="00B57A0A"/>
    <w:rsid w:val="00B62938"/>
    <w:rsid w:val="00B63E8A"/>
    <w:rsid w:val="00B6465E"/>
    <w:rsid w:val="00B83567"/>
    <w:rsid w:val="00B91BD5"/>
    <w:rsid w:val="00BA17E5"/>
    <w:rsid w:val="00BC5844"/>
    <w:rsid w:val="00BD294C"/>
    <w:rsid w:val="00BE50EB"/>
    <w:rsid w:val="00C31517"/>
    <w:rsid w:val="00C3645D"/>
    <w:rsid w:val="00C479E5"/>
    <w:rsid w:val="00C572A3"/>
    <w:rsid w:val="00C57601"/>
    <w:rsid w:val="00C65631"/>
    <w:rsid w:val="00C668FC"/>
    <w:rsid w:val="00C7431D"/>
    <w:rsid w:val="00C8147A"/>
    <w:rsid w:val="00C81FE1"/>
    <w:rsid w:val="00C842D1"/>
    <w:rsid w:val="00C84ED8"/>
    <w:rsid w:val="00C95ACE"/>
    <w:rsid w:val="00C962B4"/>
    <w:rsid w:val="00CA4A9F"/>
    <w:rsid w:val="00CB5B45"/>
    <w:rsid w:val="00CC5B35"/>
    <w:rsid w:val="00CF7DB1"/>
    <w:rsid w:val="00D06C71"/>
    <w:rsid w:val="00D157E8"/>
    <w:rsid w:val="00D305CB"/>
    <w:rsid w:val="00D34076"/>
    <w:rsid w:val="00D42578"/>
    <w:rsid w:val="00D47165"/>
    <w:rsid w:val="00D52403"/>
    <w:rsid w:val="00D53990"/>
    <w:rsid w:val="00D562F9"/>
    <w:rsid w:val="00D64CFB"/>
    <w:rsid w:val="00D74673"/>
    <w:rsid w:val="00D86E67"/>
    <w:rsid w:val="00D9375B"/>
    <w:rsid w:val="00DB184E"/>
    <w:rsid w:val="00DC4EC9"/>
    <w:rsid w:val="00DC6ABC"/>
    <w:rsid w:val="00DD1942"/>
    <w:rsid w:val="00DD64F5"/>
    <w:rsid w:val="00DD79AC"/>
    <w:rsid w:val="00DE2066"/>
    <w:rsid w:val="00DE6E50"/>
    <w:rsid w:val="00DF46B3"/>
    <w:rsid w:val="00E0183C"/>
    <w:rsid w:val="00E2132D"/>
    <w:rsid w:val="00E37AFE"/>
    <w:rsid w:val="00E43A00"/>
    <w:rsid w:val="00E43FAE"/>
    <w:rsid w:val="00E453D3"/>
    <w:rsid w:val="00E4616D"/>
    <w:rsid w:val="00E51D86"/>
    <w:rsid w:val="00E52EEA"/>
    <w:rsid w:val="00E82D6A"/>
    <w:rsid w:val="00E91F66"/>
    <w:rsid w:val="00EA097C"/>
    <w:rsid w:val="00EB264C"/>
    <w:rsid w:val="00EC5468"/>
    <w:rsid w:val="00ED0477"/>
    <w:rsid w:val="00ED5E42"/>
    <w:rsid w:val="00EE2CD7"/>
    <w:rsid w:val="00EF4067"/>
    <w:rsid w:val="00EF72C8"/>
    <w:rsid w:val="00F0637C"/>
    <w:rsid w:val="00F07E77"/>
    <w:rsid w:val="00F155B5"/>
    <w:rsid w:val="00F21290"/>
    <w:rsid w:val="00F36314"/>
    <w:rsid w:val="00F53E15"/>
    <w:rsid w:val="00F567C8"/>
    <w:rsid w:val="00F8688C"/>
    <w:rsid w:val="00FA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E6"/>
  </w:style>
  <w:style w:type="paragraph" w:styleId="2">
    <w:name w:val="heading 2"/>
    <w:basedOn w:val="a"/>
    <w:link w:val="20"/>
    <w:uiPriority w:val="9"/>
    <w:qFormat/>
    <w:rsid w:val="009D13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13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9D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E6"/>
  </w:style>
  <w:style w:type="paragraph" w:styleId="2">
    <w:name w:val="heading 2"/>
    <w:basedOn w:val="a"/>
    <w:link w:val="20"/>
    <w:uiPriority w:val="9"/>
    <w:qFormat/>
    <w:rsid w:val="009D13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13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9D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Н.Ю. (246)</dc:creator>
  <cp:lastModifiedBy>Можаев Р.В. (164)</cp:lastModifiedBy>
  <cp:revision>2</cp:revision>
  <dcterms:created xsi:type="dcterms:W3CDTF">2015-04-23T06:02:00Z</dcterms:created>
  <dcterms:modified xsi:type="dcterms:W3CDTF">2015-04-23T06:02:00Z</dcterms:modified>
</cp:coreProperties>
</file>